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9B" w:rsidRDefault="00C0059B" w:rsidP="00595858">
      <w:pPr>
        <w:rPr>
          <w:rFonts w:ascii="Times New Roman" w:hAnsi="Times New Roman"/>
          <w:sz w:val="24"/>
        </w:rPr>
      </w:pP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АДМИНИСТРАЦИЯ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МОСКОВСКОЙ ОБЛАСТИ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ПОСТАНОВЛЕНИЕ</w:t>
      </w:r>
    </w:p>
    <w:p w:rsidR="00BE613B" w:rsidRPr="00A35028" w:rsidRDefault="00BE613B" w:rsidP="00BE613B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 xml:space="preserve">ОТ </w:t>
      </w:r>
      <w:r w:rsidR="00A40344">
        <w:rPr>
          <w:rFonts w:ascii="Times New Roman" w:hAnsi="Times New Roman"/>
          <w:sz w:val="32"/>
          <w:szCs w:val="32"/>
        </w:rPr>
        <w:t>02.06.2025</w:t>
      </w:r>
      <w:r w:rsidRPr="00A35028">
        <w:rPr>
          <w:rFonts w:ascii="Times New Roman" w:hAnsi="Times New Roman"/>
          <w:sz w:val="32"/>
          <w:szCs w:val="32"/>
        </w:rPr>
        <w:t xml:space="preserve"> № </w:t>
      </w:r>
      <w:r w:rsidR="00A40344">
        <w:rPr>
          <w:rFonts w:ascii="Times New Roman" w:hAnsi="Times New Roman"/>
          <w:sz w:val="32"/>
          <w:szCs w:val="32"/>
        </w:rPr>
        <w:t>3459</w:t>
      </w:r>
      <w:bookmarkStart w:id="0" w:name="_GoBack"/>
      <w:bookmarkEnd w:id="0"/>
    </w:p>
    <w:p w:rsidR="00CB5909" w:rsidRDefault="00CB5909" w:rsidP="00595858"/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2C23A1" w:rsidRPr="00B07531" w:rsidTr="00020CE3">
        <w:tc>
          <w:tcPr>
            <w:tcW w:w="9923" w:type="dxa"/>
            <w:gridSpan w:val="2"/>
          </w:tcPr>
          <w:p w:rsidR="002C23A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Pr="00B0753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Default="002C23A1" w:rsidP="00020C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>на право размещения нестационарного торгового объекта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(бахчевой развал)</w:t>
            </w:r>
          </w:p>
          <w:p w:rsidR="002C23A1" w:rsidRPr="000D23B3" w:rsidRDefault="002C23A1" w:rsidP="00020C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 территории Одинцовского городского округа Московской области в 2025</w:t>
            </w:r>
            <w:r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2C23A1" w:rsidRPr="00B07531" w:rsidTr="00020CE3">
        <w:tc>
          <w:tcPr>
            <w:tcW w:w="9923" w:type="dxa"/>
            <w:gridSpan w:val="2"/>
          </w:tcPr>
          <w:p w:rsidR="002C23A1" w:rsidRPr="00B0753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3A1" w:rsidRPr="00B07531" w:rsidTr="00020CE3">
        <w:trPr>
          <w:gridAfter w:val="1"/>
          <w:wAfter w:w="567" w:type="dxa"/>
        </w:trPr>
        <w:tc>
          <w:tcPr>
            <w:tcW w:w="9356" w:type="dxa"/>
          </w:tcPr>
          <w:p w:rsidR="002C23A1" w:rsidRDefault="002C23A1" w:rsidP="00020C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Pr="00B07531" w:rsidRDefault="002C23A1" w:rsidP="00020C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3A1" w:rsidRPr="00A21D7F" w:rsidRDefault="002C23A1" w:rsidP="002C23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Положением о проведении открытого аукциона в электронной форме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Схемой размещения 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2C23A1" w:rsidRPr="000D23B3" w:rsidRDefault="002C23A1" w:rsidP="002C23A1">
      <w:pPr>
        <w:pStyle w:val="a3"/>
        <w:rPr>
          <w:rFonts w:ascii="Times New Roman" w:hAnsi="Times New Roman"/>
          <w:sz w:val="26"/>
          <w:szCs w:val="26"/>
        </w:rPr>
      </w:pPr>
    </w:p>
    <w:p w:rsidR="002C23A1" w:rsidRDefault="002C23A1" w:rsidP="002C23A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2C23A1" w:rsidRPr="000D23B3" w:rsidRDefault="002C23A1" w:rsidP="002C2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23A1" w:rsidRPr="007D72E6" w:rsidRDefault="002C23A1" w:rsidP="002C23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1. Провести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 xml:space="preserve">11.07.2025 </w:t>
      </w:r>
      <w:r w:rsidRPr="007D72E6">
        <w:rPr>
          <w:rFonts w:ascii="Times New Roman" w:hAnsi="Times New Roman"/>
          <w:sz w:val="26"/>
          <w:szCs w:val="26"/>
        </w:rPr>
        <w:t>в 10 часов 00 минут открытый аукцион в электронной форме на право размещения нестационарного торгового объекта</w:t>
      </w:r>
      <w:r>
        <w:rPr>
          <w:rFonts w:ascii="Times New Roman" w:hAnsi="Times New Roman"/>
          <w:sz w:val="26"/>
          <w:szCs w:val="26"/>
        </w:rPr>
        <w:t xml:space="preserve"> (бахчевой развал)</w:t>
      </w:r>
      <w:r w:rsidRPr="007D7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7D72E6">
        <w:rPr>
          <w:rFonts w:ascii="Times New Roman" w:hAnsi="Times New Roman"/>
          <w:sz w:val="26"/>
          <w:szCs w:val="26"/>
        </w:rPr>
        <w:t xml:space="preserve">на территории Одинцовского городского округа Московской области в 2025 году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D72E6">
        <w:rPr>
          <w:rFonts w:ascii="Times New Roman" w:hAnsi="Times New Roman"/>
          <w:sz w:val="26"/>
          <w:szCs w:val="26"/>
        </w:rPr>
        <w:t>(далее - электронный Аукцион).</w:t>
      </w:r>
    </w:p>
    <w:p w:rsidR="002C23A1" w:rsidRPr="007D72E6" w:rsidRDefault="002C23A1" w:rsidP="002C2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2. Определить начальную (минимальную) цену договора (лота) в размере                        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135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000 (сто тридцать пять тысяч) рублей 00 копеек, в том числе НДС 20% в сумме                 22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500 (двадцать две тысячи пятьсот) рублей 00 копеек.</w:t>
      </w:r>
    </w:p>
    <w:p w:rsidR="002C23A1" w:rsidRPr="007D72E6" w:rsidRDefault="002C23A1" w:rsidP="002C2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3. Определить в качестве оператора электронной площадки для проведения электронного Аукциона Федеральную электронную площадку РТС - Тендер                       (Общество с ограниченной ответственностью «РТС-Тендер»).</w:t>
      </w:r>
    </w:p>
    <w:p w:rsidR="002C23A1" w:rsidRPr="007D72E6" w:rsidRDefault="002C23A1" w:rsidP="002C23A1">
      <w:pPr>
        <w:spacing w:after="16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4. Установить: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- дату начала подачи Заявок на участие в электронном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Аукционе - 09.06.2025;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color w:val="000000" w:themeColor="text1"/>
          <w:sz w:val="26"/>
          <w:szCs w:val="26"/>
        </w:rPr>
        <w:t>- дату окончания подачи Заявок на участие в электронном                                         Аукционе - 09.07.2025;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lastRenderedPageBreak/>
        <w:t>-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дату начала рассмотрения Заявок на участие в электронном                                                           Аукционе - 10.07.2025;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color w:val="000000" w:themeColor="text1"/>
          <w:sz w:val="26"/>
          <w:szCs w:val="26"/>
        </w:rPr>
        <w:t xml:space="preserve"> - дату окончания рассмотрения Заявок на участие в электронном                                                           Аукционе - 11.07.2025</w:t>
      </w:r>
      <w:r w:rsidRPr="007D72E6">
        <w:rPr>
          <w:rFonts w:ascii="Times New Roman" w:hAnsi="Times New Roman"/>
          <w:sz w:val="26"/>
          <w:szCs w:val="26"/>
        </w:rPr>
        <w:t>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- величину повышения начальной (минимальной) цены договора (лота)                           («шаг Аукциона») в размере 6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>750 (шесть тысяч семьсот пятьдесят) рублей                                00 копеек, в том числе НДС 20 % в сумме 1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 xml:space="preserve">125 (одна тысяча сто двадцать пять) рублей 00 копеек; 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- задаток в размере 13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>500 (тринадцать тысяч пятьсот) рублей 00 копеек, в том числе НДС 20% в сумме 2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 xml:space="preserve">250 (две тысячи двести пятьдесят) рублей 00 копеек. </w:t>
      </w:r>
    </w:p>
    <w:p w:rsidR="002C23A1" w:rsidRPr="007D72E6" w:rsidRDefault="002C23A1" w:rsidP="002C23A1">
      <w:pPr>
        <w:spacing w:after="16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5. Утвердить и разместить на официальном сайте Одинцовского городского округа Московской области https://odin.ru, на официальном сайте торгов www.torgi.gov.ru и на сайте Единого портала торгов Московской области https://easuz.mosreg.ru Извещение о проведении открытого Аукциона в электронной форме на право размещения нестационарного торгового объекта</w:t>
      </w:r>
      <w:r>
        <w:rPr>
          <w:rFonts w:ascii="Times New Roman" w:hAnsi="Times New Roman"/>
          <w:sz w:val="26"/>
          <w:szCs w:val="26"/>
        </w:rPr>
        <w:t xml:space="preserve"> (бахчевой развал) </w:t>
      </w:r>
      <w:r w:rsidRPr="002C23A1">
        <w:rPr>
          <w:rFonts w:ascii="Times New Roman" w:hAnsi="Times New Roman"/>
          <w:sz w:val="26"/>
          <w:szCs w:val="26"/>
        </w:rPr>
        <w:t xml:space="preserve">               </w:t>
      </w:r>
      <w:r w:rsidRPr="007D72E6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 в 2025 году (прилагается).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6. Возложить функции по организации электронного Аукциона                                               на Управление развития потребительского рынка и услуг Администрации Одинцовского городского округа Московской области.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7. Опубликовать настоящее постановление в официальном средстве массовой информации Одинцовского городского округа Московской области и разместить                        на официальном сайте Одинцовского городского округа Московской области                                         в информационно-телекоммуникационной сети «Интернет».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8. Настоящее постановление вступает в силу со дня подписания.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9. Контроль за выполнением настоящего постановления возложить                                  на заместителя Главы Одинцовского городского округа Московской области Садетдинову А.А.</w:t>
      </w:r>
    </w:p>
    <w:p w:rsidR="002C23A1" w:rsidRPr="00FE5DA7" w:rsidRDefault="002C23A1" w:rsidP="002C23A1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2C23A1" w:rsidRPr="000D23B3" w:rsidTr="00020CE3">
        <w:trPr>
          <w:trHeight w:val="185"/>
        </w:trPr>
        <w:tc>
          <w:tcPr>
            <w:tcW w:w="5927" w:type="dxa"/>
          </w:tcPr>
          <w:p w:rsidR="002C23A1" w:rsidRDefault="002C23A1" w:rsidP="00020C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C23A1" w:rsidRPr="000D23B3" w:rsidRDefault="002C23A1" w:rsidP="00020C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23A1" w:rsidRPr="000D23B3" w:rsidRDefault="002C23A1" w:rsidP="002C23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0D23B3">
        <w:rPr>
          <w:rFonts w:ascii="Times New Roman" w:hAnsi="Times New Roman"/>
          <w:sz w:val="26"/>
          <w:szCs w:val="26"/>
        </w:rPr>
        <w:t xml:space="preserve"> А.Р. Иванов </w:t>
      </w:r>
    </w:p>
    <w:p w:rsidR="002C23A1" w:rsidRPr="000D23B3" w:rsidRDefault="002C23A1" w:rsidP="002C23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08DC" w:rsidRDefault="002708DC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2708DC" w:rsidSect="00A40B02"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0417D"/>
    <w:rsid w:val="00112A4B"/>
    <w:rsid w:val="00120072"/>
    <w:rsid w:val="00126E24"/>
    <w:rsid w:val="00127362"/>
    <w:rsid w:val="00132054"/>
    <w:rsid w:val="001409D4"/>
    <w:rsid w:val="00147C55"/>
    <w:rsid w:val="001515AD"/>
    <w:rsid w:val="00154C82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B0A10"/>
    <w:rsid w:val="001B27B8"/>
    <w:rsid w:val="001C3D9F"/>
    <w:rsid w:val="001C544F"/>
    <w:rsid w:val="001D43CC"/>
    <w:rsid w:val="00200568"/>
    <w:rsid w:val="00201B51"/>
    <w:rsid w:val="00201F95"/>
    <w:rsid w:val="002200B4"/>
    <w:rsid w:val="002421FA"/>
    <w:rsid w:val="002459DD"/>
    <w:rsid w:val="00250223"/>
    <w:rsid w:val="00253BDD"/>
    <w:rsid w:val="002572CF"/>
    <w:rsid w:val="00260A99"/>
    <w:rsid w:val="00263589"/>
    <w:rsid w:val="002708DC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23A1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4007BB"/>
    <w:rsid w:val="00401AD1"/>
    <w:rsid w:val="00402898"/>
    <w:rsid w:val="00410262"/>
    <w:rsid w:val="00410FBB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603F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36F4"/>
    <w:rsid w:val="007F6DE3"/>
    <w:rsid w:val="00815AB6"/>
    <w:rsid w:val="0081782B"/>
    <w:rsid w:val="00821EED"/>
    <w:rsid w:val="00823920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9F3"/>
    <w:rsid w:val="00894EA7"/>
    <w:rsid w:val="008A190A"/>
    <w:rsid w:val="008A4E79"/>
    <w:rsid w:val="008B45E9"/>
    <w:rsid w:val="008B5D4D"/>
    <w:rsid w:val="008E6F08"/>
    <w:rsid w:val="009108CB"/>
    <w:rsid w:val="00916358"/>
    <w:rsid w:val="00917542"/>
    <w:rsid w:val="0093534E"/>
    <w:rsid w:val="00946E11"/>
    <w:rsid w:val="00956104"/>
    <w:rsid w:val="00963AEE"/>
    <w:rsid w:val="00974EFC"/>
    <w:rsid w:val="009774BF"/>
    <w:rsid w:val="0099331C"/>
    <w:rsid w:val="00994BA1"/>
    <w:rsid w:val="009A2A5F"/>
    <w:rsid w:val="009D4095"/>
    <w:rsid w:val="009D46E7"/>
    <w:rsid w:val="009D5475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2FDF"/>
    <w:rsid w:val="00A35F00"/>
    <w:rsid w:val="00A37464"/>
    <w:rsid w:val="00A40344"/>
    <w:rsid w:val="00A40B02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3613"/>
    <w:rsid w:val="00BE39E9"/>
    <w:rsid w:val="00BE613B"/>
    <w:rsid w:val="00C0014C"/>
    <w:rsid w:val="00C0059B"/>
    <w:rsid w:val="00C1314A"/>
    <w:rsid w:val="00C13989"/>
    <w:rsid w:val="00C14720"/>
    <w:rsid w:val="00C149FB"/>
    <w:rsid w:val="00C701F9"/>
    <w:rsid w:val="00C72B9A"/>
    <w:rsid w:val="00C85238"/>
    <w:rsid w:val="00C8538C"/>
    <w:rsid w:val="00C95075"/>
    <w:rsid w:val="00CA452B"/>
    <w:rsid w:val="00CA5184"/>
    <w:rsid w:val="00CB4C10"/>
    <w:rsid w:val="00CB5909"/>
    <w:rsid w:val="00CC07E5"/>
    <w:rsid w:val="00CC3DE7"/>
    <w:rsid w:val="00CD1B51"/>
    <w:rsid w:val="00CD26B8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F46CE"/>
    <w:rsid w:val="00DF7656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D5D56"/>
    <w:rsid w:val="00EE78E5"/>
    <w:rsid w:val="00EF0798"/>
    <w:rsid w:val="00EF58D6"/>
    <w:rsid w:val="00EF6844"/>
    <w:rsid w:val="00F00F59"/>
    <w:rsid w:val="00F0247F"/>
    <w:rsid w:val="00F03E29"/>
    <w:rsid w:val="00F0470C"/>
    <w:rsid w:val="00F14672"/>
    <w:rsid w:val="00F15B6E"/>
    <w:rsid w:val="00F56823"/>
    <w:rsid w:val="00F64F7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87C0F"/>
  <w15:docId w15:val="{56BD1D71-DC95-4C43-A613-AFC72D95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rsid w:val="00BE61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7E34B-976D-49A4-82CE-19D89BBE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Бондарева Людмила Николаевна</cp:lastModifiedBy>
  <cp:revision>6</cp:revision>
  <cp:lastPrinted>2024-05-31T13:00:00Z</cp:lastPrinted>
  <dcterms:created xsi:type="dcterms:W3CDTF">2024-06-04T06:11:00Z</dcterms:created>
  <dcterms:modified xsi:type="dcterms:W3CDTF">2025-06-03T07:17:00Z</dcterms:modified>
</cp:coreProperties>
</file>